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0270F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0270F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00270F" w:rsidRPr="000027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составляет </w:t>
      </w:r>
      <w:proofErr w:type="gramStart"/>
      <w:r w:rsidR="0000270F" w:rsidRPr="000027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рублях сумму эквивалентную __________Евро с учетом НДС в пересчете по курсу Банка России на день</w:t>
      </w:r>
      <w:proofErr w:type="gramEnd"/>
      <w:r w:rsidR="0000270F" w:rsidRPr="000027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платежа. На дату отгрузки Поставщик определяет налоговую базу  и выставляет Покупателю счет-фактуру в рублях. Цена за единицу Товара определяется Сторонами в Спецификации.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0270F" w:rsidRPr="00B02272" w:rsidRDefault="0000270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554E4-14F9-45BA-BAE6-102B9020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4025</Words>
  <Characters>22947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2019-06-14T10:00:00Z</dcterms:modified>
</cp:coreProperties>
</file>